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eastAsia="zh-CN"/>
        </w:rPr>
      </w:pPr>
      <w:r>
        <w:rPr>
          <w:rFonts w:hint="eastAsia"/>
          <w:b/>
          <w:sz w:val="36"/>
          <w:szCs w:val="36"/>
        </w:rPr>
        <w:t>起重机械</w:t>
      </w:r>
      <w:r>
        <w:rPr>
          <w:rFonts w:hint="eastAsia"/>
          <w:b/>
          <w:sz w:val="36"/>
          <w:szCs w:val="36"/>
          <w:lang w:eastAsia="zh-CN"/>
        </w:rPr>
        <w:t>检验前须知</w:t>
      </w:r>
      <w:bookmarkStart w:id="0" w:name="_GoBack"/>
      <w:bookmarkEnd w:id="0"/>
    </w:p>
    <w:p>
      <w:pPr>
        <w:rPr>
          <w:b/>
          <w:sz w:val="28"/>
          <w:szCs w:val="28"/>
        </w:rPr>
      </w:pPr>
      <w:r>
        <w:rPr>
          <w:rFonts w:hint="eastAsia"/>
          <w:b/>
          <w:sz w:val="28"/>
          <w:szCs w:val="28"/>
        </w:rPr>
        <w:t>一、适用范围</w:t>
      </w:r>
    </w:p>
    <w:p>
      <w:pPr>
        <w:ind w:firstLine="280" w:firstLineChars="100"/>
        <w:rPr>
          <w:sz w:val="28"/>
          <w:szCs w:val="28"/>
        </w:rPr>
      </w:pPr>
      <w:r>
        <w:rPr>
          <w:rFonts w:hint="eastAsia"/>
          <w:sz w:val="28"/>
          <w:szCs w:val="28"/>
        </w:rPr>
        <w:t>《特种设备安全法》和《特种设备目录》规定的各类起重机械监督检验和定期(首次)检验。</w:t>
      </w:r>
    </w:p>
    <w:p>
      <w:pPr>
        <w:rPr>
          <w:b/>
          <w:sz w:val="28"/>
          <w:szCs w:val="28"/>
        </w:rPr>
      </w:pPr>
      <w:r>
        <w:rPr>
          <w:rFonts w:hint="eastAsia"/>
          <w:b/>
          <w:sz w:val="28"/>
          <w:szCs w:val="28"/>
        </w:rPr>
        <w:t>二、名词术语</w:t>
      </w:r>
    </w:p>
    <w:p>
      <w:pPr>
        <w:ind w:firstLine="560" w:firstLineChars="200"/>
        <w:rPr>
          <w:sz w:val="28"/>
          <w:szCs w:val="28"/>
        </w:rPr>
      </w:pPr>
      <w:r>
        <w:rPr>
          <w:rFonts w:hint="eastAsia"/>
          <w:sz w:val="28"/>
          <w:szCs w:val="28"/>
        </w:rPr>
        <w:t>起重机械，是指用于垂直升降或者垂直升降并水平移动重物的机电设备，其范围规定为额定起重量大于或者等于 0.5t 的升降机；额定起重量大于或者等于 3t（或额定起重力矩大于或者等于 40t·m 的塔式起重机，或生产率大于或者等于 300t/h 的装卸桥），且提升高度大于或者等于 2m 的起重机；层数大于或者等于 2 层的机械式停车设备。</w:t>
      </w:r>
    </w:p>
    <w:p>
      <w:pPr>
        <w:rPr>
          <w:b/>
          <w:sz w:val="28"/>
          <w:szCs w:val="28"/>
        </w:rPr>
      </w:pPr>
      <w:r>
        <w:rPr>
          <w:rFonts w:hint="eastAsia"/>
          <w:b/>
          <w:sz w:val="28"/>
          <w:szCs w:val="28"/>
        </w:rPr>
        <w:t>三、安装（包括移装）、改造、重大修理监督检验的申请与受理</w:t>
      </w:r>
    </w:p>
    <w:p>
      <w:pPr>
        <w:ind w:firstLine="560" w:firstLineChars="200"/>
        <w:rPr>
          <w:sz w:val="28"/>
          <w:szCs w:val="28"/>
        </w:rPr>
      </w:pPr>
      <w:r>
        <w:rPr>
          <w:rFonts w:hint="eastAsia"/>
          <w:sz w:val="28"/>
          <w:szCs w:val="28"/>
        </w:rPr>
        <w:t>施工单位在按照规定向当地特种设备安全监察部门实施开工告知后，应当向天津市滨海新区特种设备检测技术中心（以下简称监检机构）提出监督检验申请。提出申请前，不应当进行任何施工活动（开箱核验、现场勘查除外）。</w:t>
      </w:r>
    </w:p>
    <w:p>
      <w:pPr>
        <w:ind w:firstLine="560" w:firstLineChars="200"/>
        <w:rPr>
          <w:sz w:val="28"/>
          <w:szCs w:val="28"/>
        </w:rPr>
      </w:pPr>
      <w:r>
        <w:rPr>
          <w:rFonts w:hint="eastAsia"/>
          <w:sz w:val="28"/>
          <w:szCs w:val="28"/>
        </w:rPr>
        <w:t>申请时，施工单位应当向我单位各业务受理部门提供下述基本资料，并填写检验申报单：</w:t>
      </w:r>
    </w:p>
    <w:p>
      <w:pPr>
        <w:rPr>
          <w:sz w:val="28"/>
          <w:szCs w:val="28"/>
        </w:rPr>
      </w:pPr>
      <w:r>
        <w:rPr>
          <w:rFonts w:hint="eastAsia"/>
          <w:sz w:val="28"/>
          <w:szCs w:val="28"/>
        </w:rPr>
        <w:t>（1）特种设备制造许可证、安装改造维修许可证或者许可受理决定书等许可证明；</w:t>
      </w:r>
    </w:p>
    <w:p>
      <w:pPr>
        <w:rPr>
          <w:sz w:val="28"/>
          <w:szCs w:val="28"/>
        </w:rPr>
      </w:pPr>
      <w:r>
        <w:rPr>
          <w:rFonts w:hint="eastAsia"/>
          <w:sz w:val="28"/>
          <w:szCs w:val="28"/>
        </w:rPr>
        <w:t>（2）安全保护装置和电动葫芦型式试验证明；</w:t>
      </w:r>
    </w:p>
    <w:p>
      <w:pPr>
        <w:rPr>
          <w:sz w:val="28"/>
          <w:szCs w:val="28"/>
        </w:rPr>
      </w:pPr>
      <w:r>
        <w:rPr>
          <w:rFonts w:hint="eastAsia"/>
          <w:sz w:val="28"/>
          <w:szCs w:val="28"/>
        </w:rPr>
        <w:t>（3）整机型式试验证明或者样机型式试验申请表；</w:t>
      </w:r>
    </w:p>
    <w:p>
      <w:pPr>
        <w:rPr>
          <w:sz w:val="28"/>
          <w:szCs w:val="28"/>
        </w:rPr>
      </w:pPr>
      <w:r>
        <w:rPr>
          <w:rFonts w:hint="eastAsia"/>
          <w:sz w:val="28"/>
          <w:szCs w:val="28"/>
        </w:rPr>
        <w:t>（4）特种设备安装改造修理告知书；</w:t>
      </w:r>
    </w:p>
    <w:p>
      <w:pPr>
        <w:rPr>
          <w:sz w:val="28"/>
          <w:szCs w:val="28"/>
        </w:rPr>
      </w:pPr>
      <w:r>
        <w:rPr>
          <w:rFonts w:hint="eastAsia"/>
          <w:sz w:val="28"/>
          <w:szCs w:val="28"/>
        </w:rPr>
        <w:t>（5）产品质量合格证明；</w:t>
      </w:r>
    </w:p>
    <w:p>
      <w:pPr>
        <w:rPr>
          <w:sz w:val="28"/>
          <w:szCs w:val="28"/>
        </w:rPr>
      </w:pPr>
      <w:r>
        <w:rPr>
          <w:rFonts w:hint="eastAsia"/>
          <w:sz w:val="28"/>
          <w:szCs w:val="28"/>
        </w:rPr>
        <w:t>（6）施工合同和施工方案。</w:t>
      </w:r>
    </w:p>
    <w:p>
      <w:pPr>
        <w:rPr>
          <w:sz w:val="28"/>
          <w:szCs w:val="28"/>
        </w:rPr>
      </w:pPr>
      <w:r>
        <w:rPr>
          <w:rFonts w:hint="eastAsia"/>
          <w:sz w:val="28"/>
          <w:szCs w:val="28"/>
        </w:rPr>
        <w:t>注：上述提供资料中如为复印件，应当加盖施工单位公章。</w:t>
      </w:r>
    </w:p>
    <w:p>
      <w:pPr>
        <w:rPr>
          <w:sz w:val="28"/>
          <w:szCs w:val="28"/>
        </w:rPr>
      </w:pPr>
      <w:r>
        <w:rPr>
          <w:rFonts w:hint="eastAsia"/>
          <w:sz w:val="28"/>
          <w:szCs w:val="28"/>
        </w:rPr>
        <w:t>移装、改造、重大修理的设备，施工单位还应当提供拟施工设备的最近一次监督检验或定期检验报告。我单位业务受理部门应对施工单位提供的上述资料进行审查，审查其各资料是否齐全、完整；如审查资料发现存在问题不接受申请时，予以退回。符合受理条件的，予以签字确认。</w:t>
      </w:r>
    </w:p>
    <w:p>
      <w:pPr>
        <w:rPr>
          <w:b/>
          <w:sz w:val="28"/>
          <w:szCs w:val="28"/>
        </w:rPr>
      </w:pPr>
      <w:r>
        <w:rPr>
          <w:rFonts w:hint="eastAsia"/>
          <w:b/>
          <w:sz w:val="28"/>
          <w:szCs w:val="28"/>
        </w:rPr>
        <w:t>四、定期（首次）检验的申请与受理</w:t>
      </w:r>
    </w:p>
    <w:p>
      <w:pPr>
        <w:ind w:firstLine="560" w:firstLineChars="200"/>
        <w:rPr>
          <w:sz w:val="28"/>
          <w:szCs w:val="28"/>
        </w:rPr>
      </w:pPr>
      <w:r>
        <w:rPr>
          <w:rFonts w:hint="eastAsia"/>
          <w:sz w:val="28"/>
          <w:szCs w:val="28"/>
        </w:rPr>
        <w:t>特种设备使用单位应当按照安全技术规范的定期检验要求，在安全检验合格有效期届满前１个月向特种设备检验检测机构提出定期检验要求。申报定期检验时需提供下列材料：</w:t>
      </w:r>
    </w:p>
    <w:p>
      <w:pPr>
        <w:ind w:firstLine="560" w:firstLineChars="200"/>
        <w:rPr>
          <w:sz w:val="28"/>
          <w:szCs w:val="28"/>
        </w:rPr>
      </w:pPr>
      <w:r>
        <w:rPr>
          <w:rFonts w:hint="eastAsia"/>
          <w:sz w:val="28"/>
          <w:szCs w:val="28"/>
        </w:rPr>
        <w:t>最近一次监督检验或定期检验报告；使用登记资料；出厂随机文件（必要时）。</w:t>
      </w:r>
    </w:p>
    <w:p>
      <w:pPr>
        <w:ind w:firstLine="560" w:firstLineChars="200"/>
        <w:rPr>
          <w:sz w:val="28"/>
          <w:szCs w:val="28"/>
        </w:rPr>
      </w:pPr>
      <w:r>
        <w:rPr>
          <w:rFonts w:hint="eastAsia"/>
          <w:sz w:val="28"/>
          <w:szCs w:val="28"/>
        </w:rPr>
        <w:t>申报首次检验时需提供下列材料：</w:t>
      </w:r>
    </w:p>
    <w:p>
      <w:pPr>
        <w:rPr>
          <w:sz w:val="28"/>
          <w:szCs w:val="28"/>
        </w:rPr>
      </w:pPr>
      <w:r>
        <w:rPr>
          <w:rFonts w:hint="eastAsia"/>
          <w:sz w:val="28"/>
          <w:szCs w:val="28"/>
        </w:rPr>
        <w:t>（1）产品设计文件(总图、主要受力结构件图、电气原理图、液压或者气动系统原理图、使用说明书等)；</w:t>
      </w:r>
    </w:p>
    <w:p>
      <w:pPr>
        <w:rPr>
          <w:sz w:val="28"/>
          <w:szCs w:val="28"/>
        </w:rPr>
      </w:pPr>
      <w:r>
        <w:rPr>
          <w:rFonts w:hint="eastAsia"/>
          <w:sz w:val="28"/>
          <w:szCs w:val="28"/>
        </w:rPr>
        <w:t>（2）产品质量合格证明(包括合格证、质量证明书等)；</w:t>
      </w:r>
    </w:p>
    <w:p>
      <w:pPr>
        <w:rPr>
          <w:sz w:val="28"/>
          <w:szCs w:val="28"/>
        </w:rPr>
      </w:pPr>
      <w:r>
        <w:rPr>
          <w:rFonts w:hint="eastAsia"/>
          <w:sz w:val="28"/>
          <w:szCs w:val="28"/>
        </w:rPr>
        <w:t>（3）特种设备制造许可证、安装改造维修许可证、整机型式试验证书(必要时提供型式试验报告)；</w:t>
      </w:r>
    </w:p>
    <w:p>
      <w:pPr>
        <w:rPr>
          <w:sz w:val="28"/>
          <w:szCs w:val="28"/>
        </w:rPr>
      </w:pPr>
      <w:r>
        <w:rPr>
          <w:rFonts w:hint="eastAsia"/>
          <w:sz w:val="28"/>
          <w:szCs w:val="28"/>
        </w:rPr>
        <w:t>（4）安全保护装置和电动葫芦的型式试验证书(必要时提供型式试验报告)；</w:t>
      </w:r>
    </w:p>
    <w:p>
      <w:pPr>
        <w:rPr>
          <w:sz w:val="28"/>
          <w:szCs w:val="28"/>
        </w:rPr>
      </w:pPr>
      <w:r>
        <w:rPr>
          <w:rFonts w:hint="eastAsia"/>
          <w:sz w:val="28"/>
          <w:szCs w:val="28"/>
        </w:rPr>
        <w:t>（5）整机船运证明、照片等资料(以整机滚装形式出厂的起重机械)。</w:t>
      </w:r>
    </w:p>
    <w:p>
      <w:pPr>
        <w:rPr>
          <w:sz w:val="28"/>
          <w:szCs w:val="28"/>
        </w:rPr>
      </w:pPr>
      <w:r>
        <w:rPr>
          <w:rFonts w:hint="eastAsia"/>
          <w:sz w:val="28"/>
          <w:szCs w:val="28"/>
        </w:rPr>
        <w:t>前款要求的资料凡提供复印件的，应当加盖申请单位公章。</w:t>
      </w:r>
    </w:p>
    <w:p>
      <w:pPr>
        <w:rPr>
          <w:sz w:val="28"/>
          <w:szCs w:val="28"/>
        </w:rPr>
      </w:pPr>
      <w:r>
        <w:rPr>
          <w:rFonts w:hint="eastAsia"/>
          <w:sz w:val="28"/>
          <w:szCs w:val="28"/>
        </w:rPr>
        <w:t>注：以整机滚装形式出厂的起重机械，应当在其质量证明书中注明“整机滚装形式出厂”。</w:t>
      </w:r>
    </w:p>
    <w:p>
      <w:pPr>
        <w:ind w:firstLine="560" w:firstLineChars="200"/>
        <w:rPr>
          <w:sz w:val="28"/>
          <w:szCs w:val="28"/>
        </w:rPr>
      </w:pPr>
      <w:r>
        <w:rPr>
          <w:rFonts w:hint="eastAsia"/>
          <w:sz w:val="28"/>
          <w:szCs w:val="28"/>
        </w:rPr>
        <w:t>申请首次检验时，申请单位应当及时填写检验申报单。如审查资料发现存在问题不接受申请时，予以退回。符合受理条件的，予以签字确认。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D0"/>
    <w:rsid w:val="00323AD0"/>
    <w:rsid w:val="00493186"/>
    <w:rsid w:val="004A1A35"/>
    <w:rsid w:val="00636EFE"/>
    <w:rsid w:val="00654906"/>
    <w:rsid w:val="00A1413D"/>
    <w:rsid w:val="00C8005C"/>
    <w:rsid w:val="586A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171</Words>
  <Characters>978</Characters>
  <Lines>8</Lines>
  <Paragraphs>2</Paragraphs>
  <TotalTime>14</TotalTime>
  <ScaleCrop>false</ScaleCrop>
  <LinksUpToDate>false</LinksUpToDate>
  <CharactersWithSpaces>1147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2020-09-29T14:01:00Z</dcterms:created>
  <dc:creator>china</dc:creator>
  <cp:lastModifiedBy>Administrator</cp:lastModifiedBy>
  <dcterms:modified xsi:type="dcterms:W3CDTF">2020-09-30T02:12:39Z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